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C58FD" w14:textId="531E13CC" w:rsidR="00F76640" w:rsidRPr="00F76640" w:rsidRDefault="00F76640" w:rsidP="00F7664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6640"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</w:p>
    <w:p w14:paraId="2647B9A0" w14:textId="77777777" w:rsidR="00F76640" w:rsidRDefault="00F76640" w:rsidP="00F7664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62543264" w14:textId="67784C61" w:rsidR="00F76640" w:rsidRPr="00F76640" w:rsidRDefault="00F76640" w:rsidP="00F7664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6640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854DE5">
        <w:rPr>
          <w:rFonts w:ascii="Times New Roman" w:hAnsi="Times New Roman" w:cs="Times New Roman"/>
          <w:b/>
          <w:bCs/>
          <w:sz w:val="28"/>
          <w:szCs w:val="28"/>
        </w:rPr>
        <w:t>Кадастровая оценка: теория и практика</w:t>
      </w:r>
      <w:r w:rsidRPr="00F7664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7420A78F" w14:textId="77777777" w:rsidR="00F76640" w:rsidRDefault="00F76640" w:rsidP="00F7664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5AE0BE" w14:textId="0D62E742" w:rsidR="0088717E" w:rsidRDefault="00F76640" w:rsidP="00854DE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640">
        <w:rPr>
          <w:rFonts w:ascii="Times New Roman" w:hAnsi="Times New Roman" w:cs="Times New Roman"/>
          <w:b/>
          <w:bCs/>
          <w:sz w:val="28"/>
          <w:szCs w:val="28"/>
        </w:rPr>
        <w:t>Цель дисциплины</w:t>
      </w:r>
      <w:r w:rsidR="00854DE5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854DE5" w:rsidRPr="00854DE5">
        <w:rPr>
          <w:rFonts w:ascii="Times New Roman" w:hAnsi="Times New Roman" w:cs="Times New Roman"/>
          <w:sz w:val="28"/>
          <w:szCs w:val="28"/>
        </w:rPr>
        <w:t>формирование современных фундаментальных знаний в области</w:t>
      </w:r>
      <w:r w:rsidR="00854DE5">
        <w:rPr>
          <w:rFonts w:ascii="Times New Roman" w:hAnsi="Times New Roman" w:cs="Times New Roman"/>
          <w:sz w:val="28"/>
          <w:szCs w:val="28"/>
        </w:rPr>
        <w:t xml:space="preserve"> </w:t>
      </w:r>
      <w:r w:rsidR="00854DE5" w:rsidRPr="00854DE5">
        <w:rPr>
          <w:rFonts w:ascii="Times New Roman" w:hAnsi="Times New Roman" w:cs="Times New Roman"/>
          <w:sz w:val="28"/>
          <w:szCs w:val="28"/>
        </w:rPr>
        <w:t>кадастровой оценки недвижимого имущества и земли, принципов и методов</w:t>
      </w:r>
      <w:r w:rsidR="00854DE5">
        <w:rPr>
          <w:rFonts w:ascii="Times New Roman" w:hAnsi="Times New Roman" w:cs="Times New Roman"/>
          <w:sz w:val="28"/>
          <w:szCs w:val="28"/>
        </w:rPr>
        <w:t xml:space="preserve"> </w:t>
      </w:r>
      <w:r w:rsidR="00854DE5" w:rsidRPr="00854DE5">
        <w:rPr>
          <w:rFonts w:ascii="Times New Roman" w:hAnsi="Times New Roman" w:cs="Times New Roman"/>
          <w:sz w:val="28"/>
          <w:szCs w:val="28"/>
        </w:rPr>
        <w:t>ее проведения в современной России</w:t>
      </w:r>
      <w:r w:rsidR="004F38D1" w:rsidRPr="004F38D1">
        <w:rPr>
          <w:rFonts w:ascii="Times New Roman" w:hAnsi="Times New Roman" w:cs="Times New Roman"/>
          <w:sz w:val="28"/>
          <w:szCs w:val="28"/>
        </w:rPr>
        <w:t>.</w:t>
      </w:r>
    </w:p>
    <w:p w14:paraId="314998E3" w14:textId="78EB1393" w:rsidR="00F76640" w:rsidRPr="00F76640" w:rsidRDefault="00F76640" w:rsidP="0088717E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6640">
        <w:rPr>
          <w:rFonts w:ascii="Times New Roman" w:hAnsi="Times New Roman" w:cs="Times New Roman"/>
          <w:b/>
          <w:bCs/>
          <w:sz w:val="28"/>
          <w:szCs w:val="28"/>
        </w:rPr>
        <w:t xml:space="preserve">Место в структуре ООП </w:t>
      </w:r>
    </w:p>
    <w:p w14:paraId="7E4C1D09" w14:textId="649B1E0B" w:rsidR="00DC2B30" w:rsidRDefault="00F76640" w:rsidP="00F7664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640">
        <w:rPr>
          <w:rFonts w:ascii="Times New Roman" w:hAnsi="Times New Roman" w:cs="Times New Roman"/>
          <w:sz w:val="28"/>
          <w:szCs w:val="28"/>
        </w:rPr>
        <w:t>Дисциплина «</w:t>
      </w:r>
      <w:r w:rsidR="00854DE5" w:rsidRPr="00854DE5">
        <w:rPr>
          <w:rFonts w:ascii="Times New Roman" w:hAnsi="Times New Roman" w:cs="Times New Roman"/>
          <w:sz w:val="28"/>
          <w:szCs w:val="28"/>
        </w:rPr>
        <w:t>Кадастровая оценка: теория и практика</w:t>
      </w:r>
      <w:r w:rsidRPr="00F76640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относится к </w:t>
      </w:r>
      <w:r w:rsidR="00865114">
        <w:rPr>
          <w:rFonts w:ascii="Times New Roman" w:hAnsi="Times New Roman" w:cs="Times New Roman"/>
          <w:sz w:val="28"/>
          <w:szCs w:val="28"/>
        </w:rPr>
        <w:t xml:space="preserve">дисциплинам по выбору части, формируемой участниками образовательных отношений </w:t>
      </w:r>
      <w:r w:rsidRPr="00F76640">
        <w:rPr>
          <w:rFonts w:ascii="Times New Roman" w:hAnsi="Times New Roman" w:cs="Times New Roman"/>
          <w:sz w:val="28"/>
          <w:szCs w:val="28"/>
        </w:rPr>
        <w:t>по направлению 38.04.01 «Экономика» (магистратура)</w:t>
      </w:r>
      <w:r w:rsidR="00DC2B30">
        <w:rPr>
          <w:rFonts w:ascii="Times New Roman" w:hAnsi="Times New Roman" w:cs="Times New Roman"/>
          <w:sz w:val="28"/>
          <w:szCs w:val="28"/>
        </w:rPr>
        <w:t xml:space="preserve">, направленность </w:t>
      </w:r>
      <w:r w:rsidRPr="00F76640">
        <w:rPr>
          <w:rFonts w:ascii="Times New Roman" w:hAnsi="Times New Roman" w:cs="Times New Roman"/>
          <w:sz w:val="28"/>
          <w:szCs w:val="28"/>
        </w:rPr>
        <w:t>магистерск</w:t>
      </w:r>
      <w:r w:rsidR="00DC2B30">
        <w:rPr>
          <w:rFonts w:ascii="Times New Roman" w:hAnsi="Times New Roman" w:cs="Times New Roman"/>
          <w:sz w:val="28"/>
          <w:szCs w:val="28"/>
        </w:rPr>
        <w:t>ой</w:t>
      </w:r>
      <w:r w:rsidRPr="00F76640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DC2B30">
        <w:rPr>
          <w:rFonts w:ascii="Times New Roman" w:hAnsi="Times New Roman" w:cs="Times New Roman"/>
          <w:sz w:val="28"/>
          <w:szCs w:val="28"/>
        </w:rPr>
        <w:t>ы «Оценка бизнеса и корпоративные финансы»</w:t>
      </w:r>
      <w:r w:rsidRPr="00F76640">
        <w:rPr>
          <w:rFonts w:ascii="Times New Roman" w:hAnsi="Times New Roman" w:cs="Times New Roman"/>
          <w:sz w:val="28"/>
          <w:szCs w:val="28"/>
        </w:rPr>
        <w:t>, набор 20</w:t>
      </w:r>
      <w:r w:rsidR="00DC2B30">
        <w:rPr>
          <w:rFonts w:ascii="Times New Roman" w:hAnsi="Times New Roman" w:cs="Times New Roman"/>
          <w:sz w:val="28"/>
          <w:szCs w:val="28"/>
        </w:rPr>
        <w:t>21</w:t>
      </w:r>
      <w:r w:rsidRPr="00F76640">
        <w:rPr>
          <w:rFonts w:ascii="Times New Roman" w:hAnsi="Times New Roman" w:cs="Times New Roman"/>
          <w:sz w:val="28"/>
          <w:szCs w:val="28"/>
        </w:rPr>
        <w:t xml:space="preserve"> года</w:t>
      </w:r>
      <w:r w:rsidR="00DC2B30">
        <w:rPr>
          <w:rFonts w:ascii="Times New Roman" w:hAnsi="Times New Roman" w:cs="Times New Roman"/>
          <w:sz w:val="28"/>
          <w:szCs w:val="28"/>
        </w:rPr>
        <w:t xml:space="preserve"> (очная форма).</w:t>
      </w:r>
    </w:p>
    <w:p w14:paraId="4D243C99" w14:textId="77777777" w:rsidR="00F76640" w:rsidRPr="00DC2B30" w:rsidRDefault="00F76640" w:rsidP="00F76640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2B30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программы </w:t>
      </w:r>
    </w:p>
    <w:p w14:paraId="5CC45657" w14:textId="34041653" w:rsidR="0030425D" w:rsidRPr="00F76640" w:rsidRDefault="00854DE5" w:rsidP="00854DE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DE5">
        <w:rPr>
          <w:rFonts w:ascii="Times New Roman" w:hAnsi="Times New Roman" w:cs="Times New Roman"/>
          <w:sz w:val="28"/>
          <w:szCs w:val="28"/>
        </w:rPr>
        <w:t>Система кадастровой оценки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4DE5">
        <w:rPr>
          <w:rFonts w:ascii="Times New Roman" w:hAnsi="Times New Roman" w:cs="Times New Roman"/>
          <w:sz w:val="28"/>
          <w:szCs w:val="28"/>
        </w:rPr>
        <w:t>земельных участков и других объектов недвижимости различного целевого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4DE5">
        <w:rPr>
          <w:rFonts w:ascii="Times New Roman" w:hAnsi="Times New Roman" w:cs="Times New Roman"/>
          <w:sz w:val="28"/>
          <w:szCs w:val="28"/>
        </w:rPr>
        <w:t>назначения и вида использования. Особенности массовой и индивидуальной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4DE5">
        <w:rPr>
          <w:rFonts w:ascii="Times New Roman" w:hAnsi="Times New Roman" w:cs="Times New Roman"/>
          <w:sz w:val="28"/>
          <w:szCs w:val="28"/>
        </w:rPr>
        <w:t>кадастровой оценки земельных участков и объектов недвижимости.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4DE5">
        <w:rPr>
          <w:rFonts w:ascii="Times New Roman" w:hAnsi="Times New Roman" w:cs="Times New Roman"/>
          <w:sz w:val="28"/>
          <w:szCs w:val="28"/>
        </w:rPr>
        <w:t>Использование результатов кадастровой оценки для определения платежей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4DE5">
        <w:rPr>
          <w:rFonts w:ascii="Times New Roman" w:hAnsi="Times New Roman" w:cs="Times New Roman"/>
          <w:sz w:val="28"/>
          <w:szCs w:val="28"/>
        </w:rPr>
        <w:t>землю и другие объекты недвижимости. Судебное и несудебное оспаривание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4DE5">
        <w:rPr>
          <w:rFonts w:ascii="Times New Roman" w:hAnsi="Times New Roman" w:cs="Times New Roman"/>
          <w:sz w:val="28"/>
          <w:szCs w:val="28"/>
        </w:rPr>
        <w:t>результатов кадастровой оценки</w:t>
      </w:r>
      <w:r w:rsidR="004F38D1" w:rsidRPr="004F38D1">
        <w:rPr>
          <w:rFonts w:ascii="Times New Roman" w:hAnsi="Times New Roman" w:cs="Times New Roman"/>
          <w:sz w:val="28"/>
          <w:szCs w:val="28"/>
        </w:rPr>
        <w:t>.</w:t>
      </w:r>
    </w:p>
    <w:sectPr w:rsidR="0030425D" w:rsidRPr="00F76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25D"/>
    <w:rsid w:val="00265F07"/>
    <w:rsid w:val="0030425D"/>
    <w:rsid w:val="004F38D1"/>
    <w:rsid w:val="00854DE5"/>
    <w:rsid w:val="00865114"/>
    <w:rsid w:val="0088717E"/>
    <w:rsid w:val="00955167"/>
    <w:rsid w:val="00DC2B30"/>
    <w:rsid w:val="00F24619"/>
    <w:rsid w:val="00F7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AFB43"/>
  <w15:chartTrackingRefBased/>
  <w15:docId w15:val="{C20F527A-1D2C-4C67-B400-D750DF7F6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66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F8C7E0-D9B8-46D0-BE19-C32CC5878605}"/>
</file>

<file path=customXml/itemProps2.xml><?xml version="1.0" encoding="utf-8"?>
<ds:datastoreItem xmlns:ds="http://schemas.openxmlformats.org/officeDocument/2006/customXml" ds:itemID="{17BA1966-946C-4129-8C23-B2D1E624F150}"/>
</file>

<file path=customXml/itemProps3.xml><?xml version="1.0" encoding="utf-8"?>
<ds:datastoreItem xmlns:ds="http://schemas.openxmlformats.org/officeDocument/2006/customXml" ds:itemID="{DB9FC5BD-25AB-4955-ABD6-2B074A58A8B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</dc:creator>
  <cp:keywords/>
  <dc:description/>
  <cp:lastModifiedBy>aser</cp:lastModifiedBy>
  <cp:revision>10</cp:revision>
  <dcterms:created xsi:type="dcterms:W3CDTF">2021-04-12T06:58:00Z</dcterms:created>
  <dcterms:modified xsi:type="dcterms:W3CDTF">2021-04-12T08:06:00Z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